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9D" w:rsidRPr="00425F9D" w:rsidRDefault="00425F9D" w:rsidP="00425F9D">
      <w:pPr>
        <w:shd w:val="clear" w:color="auto" w:fill="FFFFFF"/>
        <w:spacing w:before="750" w:after="525" w:line="600" w:lineRule="atLeast"/>
        <w:outlineLvl w:val="0"/>
        <w:rPr>
          <w:rFonts w:eastAsia="Times New Roman"/>
          <w:b/>
          <w:bCs/>
          <w:iCs w:val="0"/>
          <w:color w:val="044588"/>
          <w:kern w:val="36"/>
          <w:sz w:val="45"/>
          <w:szCs w:val="45"/>
          <w:lang w:eastAsia="ru-RU"/>
        </w:rPr>
      </w:pPr>
      <w:r w:rsidRPr="00425F9D">
        <w:rPr>
          <w:rFonts w:eastAsia="Times New Roman"/>
          <w:b/>
          <w:bCs/>
          <w:iCs w:val="0"/>
          <w:color w:val="044588"/>
          <w:kern w:val="36"/>
          <w:sz w:val="45"/>
          <w:szCs w:val="45"/>
          <w:lang w:eastAsia="ru-RU"/>
        </w:rPr>
        <w:t>Как распознать признаки суицидального поведения у ребенка</w:t>
      </w:r>
    </w:p>
    <w:p w:rsidR="00425F9D" w:rsidRPr="00425F9D" w:rsidRDefault="00425F9D" w:rsidP="00425F9D">
      <w:pPr>
        <w:shd w:val="clear" w:color="auto" w:fill="FFFFFF"/>
        <w:spacing w:line="39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/>
          <w:iCs w:val="0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6000" cy="4057650"/>
            <wp:effectExtent l="0" t="0" r="0" b="0"/>
            <wp:docPr id="1" name="Рисунок 1" descr="https://telefon-doveria.ru/wp-content/uploads/2019/05/window-view-1081788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19/05/window-view-1081788_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9D" w:rsidRPr="00425F9D" w:rsidRDefault="00425F9D" w:rsidP="00425F9D">
      <w:pPr>
        <w:shd w:val="clear" w:color="auto" w:fill="FFFFFF"/>
        <w:spacing w:line="390" w:lineRule="atLeast"/>
        <w:rPr>
          <w:rFonts w:ascii="Helvetica" w:eastAsia="Times New Roman" w:hAnsi="Helvetica"/>
          <w:iCs w:val="0"/>
          <w:color w:val="000000"/>
          <w:sz w:val="21"/>
          <w:szCs w:val="21"/>
          <w:lang w:eastAsia="ru-RU"/>
        </w:rPr>
      </w:pPr>
      <w:r w:rsidRPr="00425F9D">
        <w:rPr>
          <w:rFonts w:ascii="Helvetica" w:eastAsia="Times New Roman" w:hAnsi="Helvetica"/>
          <w:iCs w:val="0"/>
          <w:color w:val="000000"/>
          <w:sz w:val="21"/>
          <w:szCs w:val="21"/>
          <w:lang w:eastAsia="ru-RU"/>
        </w:rPr>
        <w:t>30.04.2019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Одна из первых фраз при обращении детей и подростков в службу Детского телефона доверия – </w:t>
      </w: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«Я больше не хочу так жить или не хочу жить больше».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Часто за этими словами нет осознанного и принятого решения уйти из жизни, а пока это просто первые эмоциональные порывы от бессилия, непонимания как справиться с трудной ситуацией в школе, в семье или группе сверстников. За каждой такой фразой стоит сильная эмоциональная боль, неопытность и незнание, что делать и как пережить то, что случилось. И многим детям, трудно и страшно прийти к родителям с разговором об этом. </w:t>
      </w:r>
      <w:proofErr w:type="gramStart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Порой им кажется, что родители их не поймут, не придадут значение проблеме, сочтут это излишней драматизацией и привлечением внимания, попыткой уйти от трудностей в жизни и необходимостью выкладываться в учебе, а иногда им кажется, что родители будут еще сильнее переживать и контролировать их, поэтому скрывают и держат все в себе, из страха, что будет еще хуже, если они скажут.</w:t>
      </w:r>
      <w:proofErr w:type="gramEnd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 Часто они даже не знают, как вообще начать разговор об этом и чего ждать в ответ от взрослых, </w:t>
      </w: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lastRenderedPageBreak/>
        <w:t>могут попытаться свести счеты с жизнью просто в подавленном состоянии и отчаянии.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 xml:space="preserve">Примерно 8 из 10 </w:t>
      </w:r>
      <w:proofErr w:type="spellStart"/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суицидентов</w:t>
      </w:r>
      <w:proofErr w:type="spellEnd"/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 xml:space="preserve"> подают окружающим предупреждающие знаки о грядущем поступке.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Как вовремя заметить эти знаки, понять, что ваш ребенок в опасном эмоциональном состоянии и есть риск попытки суицида? Как успеть поддержать и помочь ему до того, как он может сделать этот страшный шаг?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Если вы заметили следующие изменения в настроении и поведении вашего ребенка, то ему нужна особая психологическая поддержка и помощь, чтобы избежать рисков для его жизни и здоровья. Вот, на что следует обратить внимание и что может быть поводом для обращения к психологам телефона доверия для детей и родителей 8-800-2000-122. 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Маркеры эмоционального состояния и поведения с потенциальным риском суицида: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Вы стали замечать, что ребенок выглядит заплаканным, слышали плач по ночам или видели слезы у ребенка, пришедшего из школы.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Он стал замкнутым и отдалился от вас и от прежней компании друзей, перестал следить за своим внешним видом, выглядит отрешенным и равнодушным ко всему, в основном проводит время в одиночестве.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Если резко снизился уровень его активности и энергии, он говорит вам: «я устал от всего», он будто показывает вам — «устал от жизни». Потерял интерес к учебе и равнодушен даже к ранее любимым предметам и занятиям, что подтверждают не только оценки, но и переживания учителей. Он будто стал тенью и просто функционирует, а не живет прежней жизнью, как раньше.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Не дает внятного ответа на вопрос «Что с тобой происходит?» и отстраняется еще больше, отделываясь формальными фразами или словами «Тебе все равно не понять».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Перестал высыпаться, выглядит встревоженным и нервным, срывается на вас.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На теле появились царапины, шрамы, надрезы, ожоги.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Его страничка в социальных сетях стала ограниченной и закрытой или он удалил многих друзей. Там появились посты депрессивного или агрессивного содержания. В истории поиска вы нашли запросы на тему суицида и смерти.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Ребенок стал раздавать вещи, прощаться с кем-либо.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Подросток стал шутить на тему смерти и собственного ухода из жизни.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Стал рисовать в тетрадях или отдельных листах мрачные или агрессивные рисунки, символику смерти, </w:t>
      </w:r>
      <w:proofErr w:type="spellStart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репосты</w:t>
      </w:r>
      <w:proofErr w:type="spellEnd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 с фразами о смерти или бессмысленности жизни.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Стал мало времени проводить в семье, и вы чувствуете, что он что-то скрывает и не искренен с вами.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В его речи появились фразы с ярким окрасом обиды про бессмысленность бытия и выражения, что самоубийство — это лучший способ уйти от проблем, наказать всех, доказать, что «я не важен близким, меня не ценят», «чтобы </w:t>
      </w: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lastRenderedPageBreak/>
        <w:t>никому не мешать» и «никто даже и не заметит, ведь я все равно никому не нужен».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Могут проскакивать выражения агрессивно-обидчивого состояния — «что вы сделали бы, если бы я умер?», «вот умру, </w:t>
      </w:r>
      <w:proofErr w:type="gramStart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посмотрим</w:t>
      </w:r>
      <w:proofErr w:type="gramEnd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 как вы будете без меня», «как меня все достало, лучше сдохнуть, чем так жить», «с меня хватит».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Если вы хвалите и отмечаете позитивные действия и успехи ребенка, он не только не придает этому значение, но и может даже обесценивать их.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Может проявляться и выраженное чувство несостоятельности, стыда, неуверенности в себе. Негативные оценки себя, своей личности, будущего. </w:t>
      </w:r>
      <w:proofErr w:type="gramStart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Представления о себе, как о ничтожном, не имеющим права жить.</w:t>
      </w:r>
      <w:proofErr w:type="gramEnd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 О мире, как о месте потерь и разочарований. Неспособность видеть иные, кроме суицида, варианты решения проблем. Также этот синдром может маскироваться под нарочитой бравадой, вызывающим поведением, дерзостью. Могут присутствовать резкие негативные высказывания о себе, своем теле, своих качествах: «Все равно я толстая, некрасивая, и никому не нужна», «Меня никто не любит», «вы так говорите, потому что вы мои родители, а на самом деле я никому не нужен и ничего не умею», «скоро все закончится».</w:t>
      </w:r>
    </w:p>
    <w:p w:rsidR="00425F9D" w:rsidRPr="00425F9D" w:rsidRDefault="00425F9D" w:rsidP="00425F9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Резко ухудшилось его физического состояние, появились головные боли, боли в животе, расстройства системы ЖКТ, перепады давления, снижения тонуса, психосоматические расстройства.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Что важно сделать родителям, если вы заметили какие-либо из этих признаков:</w:t>
      </w:r>
    </w:p>
    <w:p w:rsidR="00425F9D" w:rsidRPr="00425F9D" w:rsidRDefault="00425F9D" w:rsidP="00425F9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Прежде всего, понаблюдайте за вашим ребенком и оцените степень опасности ситуации. На основе вышеописанных маркеров обсудите с другими членами семьи, какие изменения все заметили, поговорите с учителями, репетиторами, его друзьями, проанализируйте его странички в </w:t>
      </w:r>
      <w:proofErr w:type="spellStart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соцсетях</w:t>
      </w:r>
      <w:proofErr w:type="spellEnd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, рисунки в тетрадях.</w:t>
      </w:r>
    </w:p>
    <w:p w:rsidR="00425F9D" w:rsidRPr="00425F9D" w:rsidRDefault="00425F9D" w:rsidP="00425F9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Для начала дайте ему понять, что вы рядом. Это можно сделать простой фразой «я заметил (а), что в последнее время твое настроение изменилось и ты немного </w:t>
      </w:r>
      <w:proofErr w:type="gramStart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отдалилась</w:t>
      </w:r>
      <w:proofErr w:type="gramEnd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\отдалился. Не знаю, что у тебя произошло или происходит сейчас в жизни, я готова выслушать и поговорить о том, что тебя беспокоит, когда ты будешь готов. Обещаю не нападать с вопросами, а просто помочь разобраться в ситуации. Возможно, я смогу помочь, ведь и у меня тоже были очень трудные ситуации в жизни».</w:t>
      </w:r>
    </w:p>
    <w:p w:rsidR="00425F9D" w:rsidRPr="00425F9D" w:rsidRDefault="00425F9D" w:rsidP="00425F9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Найдите спокойный момент, чтобы поговорить откровенно и начните разговор с не сложных вопросов для ребенка, которые часто им кажется своего рода допросом и попыткой контроля, а с </w:t>
      </w:r>
      <w:proofErr w:type="gramStart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более нейтральных</w:t>
      </w:r>
      <w:proofErr w:type="gramEnd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 вопросов: «Ты кажешься расстроенным чем-то. Что тебя расстроило сегодня?», «Мне вот на работе сегодня немного испортили настроение, и ты тоже вроде не в духе, как у тебя прошел день?», «Как ты сегодня? Сложно, наверное, было в школе, у тебя уставший вид. Что было сложного у тебя сегодня?»</w:t>
      </w:r>
    </w:p>
    <w:p w:rsidR="00425F9D" w:rsidRPr="00425F9D" w:rsidRDefault="00425F9D" w:rsidP="00425F9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Поддержите ребенка и скажите ему, что вы рядом и готовы выслушать его без обвинений и наказаний, если у него сложная ситуация и он попал в беду.</w:t>
      </w:r>
    </w:p>
    <w:p w:rsidR="00425F9D" w:rsidRPr="00425F9D" w:rsidRDefault="00425F9D" w:rsidP="00425F9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Вместо формальных фраз «</w:t>
      </w:r>
      <w:proofErr w:type="gramStart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ой</w:t>
      </w:r>
      <w:proofErr w:type="gramEnd"/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 xml:space="preserve">, сколько еще всего у тебя будет, это не стоит твоих переживаний, выкинь это из головы» поделитесь, как это было в вашей </w:t>
      </w: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lastRenderedPageBreak/>
        <w:t>жизни и благодаря чему и кому вы смогли пережить различные трудности и испытания, снова довериться людям, любить и быть любимыми.</w:t>
      </w:r>
    </w:p>
    <w:p w:rsidR="00425F9D" w:rsidRPr="00425F9D" w:rsidRDefault="00425F9D" w:rsidP="00425F9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Честно признайте и не отрицайте тот факт, что некоторое время вашему ребенку будет эмоционально трудно, и это абсолютно нормально.</w:t>
      </w:r>
    </w:p>
    <w:p w:rsidR="00425F9D" w:rsidRPr="00425F9D" w:rsidRDefault="00425F9D" w:rsidP="00425F9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Ваш жизненный опыт и наглядный пример важнее и полезнее тысячи советов чужих людей. Просто помогите ребенку принять то, что с ним происходит и разберите ситуацию по формуле «Чего именно ты боишься и чем тебе эта ситуация так неприятна? Что ты чувствуешь? Что можно сделать, чтобы с ней справиться или решить ее наилучшим образом? Как найти силы, чтобы справиться с ней? (возможный пошаговый план)».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Возможно, вашему ребенку потребуется вполне конкретный совет о том, как действовать дальше в сложившейся ситуации и как избежать ее ухудшения.</w:t>
      </w:r>
    </w:p>
    <w:p w:rsidR="00425F9D" w:rsidRPr="00425F9D" w:rsidRDefault="00425F9D" w:rsidP="00425F9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Больше поддерживайте вашего ребенка в этот период, узнавайте как у него дела не только в вопросах учебы, но в отношениях с ровесниками и учителями, насколько он выдерживает школьный стресс и нагрузки.</w:t>
      </w:r>
    </w:p>
    <w:p w:rsidR="00425F9D" w:rsidRPr="00425F9D" w:rsidRDefault="00425F9D" w:rsidP="00425F9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iCs w:val="0"/>
          <w:color w:val="000000"/>
          <w:szCs w:val="24"/>
          <w:lang w:eastAsia="ru-RU"/>
        </w:rPr>
        <w:t>Берегите ваши отношения от конфликтов и давления, сохраняйте баланс честности требований и привилегий, похвалы за достижения и критики за проступки и не сделанные обещания. Подростки особо чувствительны к теме справедливости и, прежде всего, они не выносят двойных стандартов, когда для того, чтобы «убраться дома и посидеть с братом или сестрой они уже взрослые», а для «прогулок вечером с друзьями и выбора одежды еще совсем малы». Они всегда отличат ваш искренний интерес и заботу о них от контроля и попытки переложить взрослые заботы на них.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 xml:space="preserve">Если у вас появились даже незначительные сомнения и страхи, что вы не справитесь с этой ситуацией самостоятельно, вы всерьез беспокоитесь за вашего ребенка или вам нужно все обстоятельно обсудить с психологом и выработать возможный план действий для </w:t>
      </w:r>
      <w:proofErr w:type="gramStart"/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решения ситуации</w:t>
      </w:r>
      <w:proofErr w:type="gramEnd"/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, то смело звоните в службу Детского телефона доверия.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Многие родители, даже у кого самый близкий и доверительный контакт со своим ребенком, после беседы с ним дают номер 8 800 2000 122, чтобы ребенок получил профессиональную помощь психолога и выразил свои чувства.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Разделите с нами все сложности и переживания вашей семьи! Мы будем рады помочь!</w:t>
      </w:r>
    </w:p>
    <w:p w:rsidR="00425F9D" w:rsidRPr="00425F9D" w:rsidRDefault="00425F9D" w:rsidP="00425F9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Georgia" w:eastAsia="Times New Roman" w:hAnsi="Georgia"/>
          <w:b/>
          <w:bCs/>
          <w:iCs w:val="0"/>
          <w:color w:val="000000"/>
          <w:szCs w:val="24"/>
          <w:lang w:eastAsia="ru-RU"/>
        </w:rPr>
        <w:t>Детский телефон доверия – верный помощник родителям в воспитании детей</w:t>
      </w:r>
    </w:p>
    <w:p w:rsidR="00425F9D" w:rsidRPr="00425F9D" w:rsidRDefault="00425F9D" w:rsidP="00425F9D">
      <w:pPr>
        <w:shd w:val="clear" w:color="auto" w:fill="FFFFFF"/>
        <w:spacing w:after="225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425F9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 </w:t>
      </w:r>
    </w:p>
    <w:p w:rsidR="00AC0BDF" w:rsidRDefault="00AC0BDF">
      <w:bookmarkStart w:id="0" w:name="_GoBack"/>
      <w:bookmarkEnd w:id="0"/>
    </w:p>
    <w:sectPr w:rsidR="00AC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34C"/>
    <w:multiLevelType w:val="multilevel"/>
    <w:tmpl w:val="974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800897"/>
    <w:multiLevelType w:val="multilevel"/>
    <w:tmpl w:val="7BC8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D37A95"/>
    <w:multiLevelType w:val="multilevel"/>
    <w:tmpl w:val="0FBC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93"/>
    <w:rsid w:val="001C4F93"/>
    <w:rsid w:val="00425F9D"/>
    <w:rsid w:val="00AC0BDF"/>
    <w:rsid w:val="00C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D3"/>
  </w:style>
  <w:style w:type="paragraph" w:styleId="1">
    <w:name w:val="heading 1"/>
    <w:basedOn w:val="a"/>
    <w:next w:val="a"/>
    <w:link w:val="10"/>
    <w:uiPriority w:val="9"/>
    <w:qFormat/>
    <w:rsid w:val="00C56DD3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D3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D3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D3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D3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D3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D3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D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D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D3"/>
    <w:rPr>
      <w:rFonts w:asciiTheme="majorHAnsi" w:eastAsiaTheme="majorEastAsia" w:hAnsiTheme="majorHAnsi" w:cstheme="majorBidi"/>
      <w:b/>
      <w:bCs/>
      <w:i/>
      <w:iCs w:val="0"/>
      <w:color w:val="514B3D" w:themeColor="accent2" w:themeShade="7F"/>
      <w:shd w:val="clear" w:color="auto" w:fill="ECEAE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7B725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7B725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A0978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A0978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6DD3"/>
    <w:rPr>
      <w:b/>
      <w:bCs/>
      <w:color w:val="7B725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6DD3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56DD3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a6">
    <w:name w:val="Subtitle"/>
    <w:basedOn w:val="a"/>
    <w:next w:val="a"/>
    <w:link w:val="a7"/>
    <w:uiPriority w:val="11"/>
    <w:qFormat/>
    <w:rsid w:val="00C56DD3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6DD3"/>
    <w:rPr>
      <w:rFonts w:asciiTheme="majorHAnsi" w:eastAsiaTheme="majorEastAsia" w:hAnsiTheme="majorHAnsi" w:cstheme="majorBidi"/>
      <w:i/>
      <w:iCs w:val="0"/>
      <w:color w:val="514B3D" w:themeColor="accent2" w:themeShade="7F"/>
      <w:sz w:val="24"/>
      <w:szCs w:val="24"/>
    </w:rPr>
  </w:style>
  <w:style w:type="character" w:styleId="a8">
    <w:name w:val="Strong"/>
    <w:uiPriority w:val="22"/>
    <w:qFormat/>
    <w:rsid w:val="00C56DD3"/>
    <w:rPr>
      <w:b/>
      <w:bCs/>
      <w:spacing w:val="0"/>
    </w:rPr>
  </w:style>
  <w:style w:type="character" w:styleId="a9">
    <w:name w:val="Emphasis"/>
    <w:uiPriority w:val="20"/>
    <w:qFormat/>
    <w:rsid w:val="00C56DD3"/>
    <w:rPr>
      <w:rFonts w:asciiTheme="majorHAnsi" w:eastAsiaTheme="majorEastAsia" w:hAnsiTheme="majorHAnsi" w:cstheme="majorBidi"/>
      <w:b/>
      <w:bCs/>
      <w:i/>
      <w:iCs w:val="0"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aa">
    <w:name w:val="No Spacing"/>
    <w:basedOn w:val="a"/>
    <w:uiPriority w:val="1"/>
    <w:qFormat/>
    <w:rsid w:val="00C56D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6D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6DD3"/>
    <w:rPr>
      <w:i/>
      <w:iCs w:val="0"/>
      <w:color w:val="7B725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56DD3"/>
    <w:rPr>
      <w:color w:val="7B725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56DD3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56DD3"/>
    <w:rPr>
      <w:rFonts w:asciiTheme="majorHAnsi" w:eastAsiaTheme="majorEastAsia" w:hAnsiTheme="majorHAnsi" w:cstheme="majorBidi"/>
      <w:b/>
      <w:bCs/>
      <w:i/>
      <w:iCs w:val="0"/>
      <w:color w:val="A09781" w:themeColor="accent2"/>
      <w:sz w:val="20"/>
      <w:szCs w:val="20"/>
    </w:rPr>
  </w:style>
  <w:style w:type="character" w:styleId="ae">
    <w:name w:val="Subtle Emphasis"/>
    <w:uiPriority w:val="19"/>
    <w:qFormat/>
    <w:rsid w:val="00C56DD3"/>
    <w:rPr>
      <w:rFonts w:asciiTheme="majorHAnsi" w:eastAsiaTheme="majorEastAsia" w:hAnsiTheme="majorHAnsi" w:cstheme="majorBidi"/>
      <w:i/>
      <w:iCs w:val="0"/>
      <w:color w:val="A09781" w:themeColor="accent2"/>
    </w:rPr>
  </w:style>
  <w:style w:type="character" w:styleId="af">
    <w:name w:val="Intense Emphasis"/>
    <w:uiPriority w:val="21"/>
    <w:qFormat/>
    <w:rsid w:val="00C56DD3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af0">
    <w:name w:val="Subtle Reference"/>
    <w:uiPriority w:val="31"/>
    <w:qFormat/>
    <w:rsid w:val="00C56DD3"/>
    <w:rPr>
      <w:i/>
      <w:iCs w:val="0"/>
      <w:smallCaps/>
      <w:color w:val="A09781" w:themeColor="accent2"/>
      <w:u w:color="A09781" w:themeColor="accent2"/>
    </w:rPr>
  </w:style>
  <w:style w:type="character" w:styleId="af1">
    <w:name w:val="Intense Reference"/>
    <w:uiPriority w:val="32"/>
    <w:qFormat/>
    <w:rsid w:val="00C56DD3"/>
    <w:rPr>
      <w:b/>
      <w:bCs/>
      <w:i/>
      <w:iCs w:val="0"/>
      <w:smallCaps/>
      <w:color w:val="A09781" w:themeColor="accent2"/>
      <w:u w:color="A09781" w:themeColor="accent2"/>
    </w:rPr>
  </w:style>
  <w:style w:type="character" w:styleId="af2">
    <w:name w:val="Book Title"/>
    <w:uiPriority w:val="33"/>
    <w:qFormat/>
    <w:rsid w:val="00C56DD3"/>
    <w:rPr>
      <w:rFonts w:asciiTheme="majorHAnsi" w:eastAsiaTheme="majorEastAsia" w:hAnsiTheme="majorHAnsi" w:cstheme="majorBidi"/>
      <w:b/>
      <w:bCs/>
      <w:i/>
      <w:iCs w:val="0"/>
      <w:smallCaps/>
      <w:color w:val="7B725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56DD3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25F9D"/>
    <w:pPr>
      <w:spacing w:before="100" w:beforeAutospacing="1" w:after="100" w:afterAutospacing="1" w:line="240" w:lineRule="auto"/>
    </w:pPr>
    <w:rPr>
      <w:rFonts w:eastAsia="Times New Roman"/>
      <w:iCs w:val="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2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5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D3"/>
  </w:style>
  <w:style w:type="paragraph" w:styleId="1">
    <w:name w:val="heading 1"/>
    <w:basedOn w:val="a"/>
    <w:next w:val="a"/>
    <w:link w:val="10"/>
    <w:uiPriority w:val="9"/>
    <w:qFormat/>
    <w:rsid w:val="00C56DD3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D3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D3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D3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D3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D3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D3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D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D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D3"/>
    <w:rPr>
      <w:rFonts w:asciiTheme="majorHAnsi" w:eastAsiaTheme="majorEastAsia" w:hAnsiTheme="majorHAnsi" w:cstheme="majorBidi"/>
      <w:b/>
      <w:bCs/>
      <w:i/>
      <w:iCs w:val="0"/>
      <w:color w:val="514B3D" w:themeColor="accent2" w:themeShade="7F"/>
      <w:shd w:val="clear" w:color="auto" w:fill="ECEAE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7B725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7B725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A0978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A0978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6DD3"/>
    <w:rPr>
      <w:b/>
      <w:bCs/>
      <w:color w:val="7B725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6DD3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56DD3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a6">
    <w:name w:val="Subtitle"/>
    <w:basedOn w:val="a"/>
    <w:next w:val="a"/>
    <w:link w:val="a7"/>
    <w:uiPriority w:val="11"/>
    <w:qFormat/>
    <w:rsid w:val="00C56DD3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6DD3"/>
    <w:rPr>
      <w:rFonts w:asciiTheme="majorHAnsi" w:eastAsiaTheme="majorEastAsia" w:hAnsiTheme="majorHAnsi" w:cstheme="majorBidi"/>
      <w:i/>
      <w:iCs w:val="0"/>
      <w:color w:val="514B3D" w:themeColor="accent2" w:themeShade="7F"/>
      <w:sz w:val="24"/>
      <w:szCs w:val="24"/>
    </w:rPr>
  </w:style>
  <w:style w:type="character" w:styleId="a8">
    <w:name w:val="Strong"/>
    <w:uiPriority w:val="22"/>
    <w:qFormat/>
    <w:rsid w:val="00C56DD3"/>
    <w:rPr>
      <w:b/>
      <w:bCs/>
      <w:spacing w:val="0"/>
    </w:rPr>
  </w:style>
  <w:style w:type="character" w:styleId="a9">
    <w:name w:val="Emphasis"/>
    <w:uiPriority w:val="20"/>
    <w:qFormat/>
    <w:rsid w:val="00C56DD3"/>
    <w:rPr>
      <w:rFonts w:asciiTheme="majorHAnsi" w:eastAsiaTheme="majorEastAsia" w:hAnsiTheme="majorHAnsi" w:cstheme="majorBidi"/>
      <w:b/>
      <w:bCs/>
      <w:i/>
      <w:iCs w:val="0"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aa">
    <w:name w:val="No Spacing"/>
    <w:basedOn w:val="a"/>
    <w:uiPriority w:val="1"/>
    <w:qFormat/>
    <w:rsid w:val="00C56D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6D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6DD3"/>
    <w:rPr>
      <w:i/>
      <w:iCs w:val="0"/>
      <w:color w:val="7B725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56DD3"/>
    <w:rPr>
      <w:color w:val="7B725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56DD3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56DD3"/>
    <w:rPr>
      <w:rFonts w:asciiTheme="majorHAnsi" w:eastAsiaTheme="majorEastAsia" w:hAnsiTheme="majorHAnsi" w:cstheme="majorBidi"/>
      <w:b/>
      <w:bCs/>
      <w:i/>
      <w:iCs w:val="0"/>
      <w:color w:val="A09781" w:themeColor="accent2"/>
      <w:sz w:val="20"/>
      <w:szCs w:val="20"/>
    </w:rPr>
  </w:style>
  <w:style w:type="character" w:styleId="ae">
    <w:name w:val="Subtle Emphasis"/>
    <w:uiPriority w:val="19"/>
    <w:qFormat/>
    <w:rsid w:val="00C56DD3"/>
    <w:rPr>
      <w:rFonts w:asciiTheme="majorHAnsi" w:eastAsiaTheme="majorEastAsia" w:hAnsiTheme="majorHAnsi" w:cstheme="majorBidi"/>
      <w:i/>
      <w:iCs w:val="0"/>
      <w:color w:val="A09781" w:themeColor="accent2"/>
    </w:rPr>
  </w:style>
  <w:style w:type="character" w:styleId="af">
    <w:name w:val="Intense Emphasis"/>
    <w:uiPriority w:val="21"/>
    <w:qFormat/>
    <w:rsid w:val="00C56DD3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af0">
    <w:name w:val="Subtle Reference"/>
    <w:uiPriority w:val="31"/>
    <w:qFormat/>
    <w:rsid w:val="00C56DD3"/>
    <w:rPr>
      <w:i/>
      <w:iCs w:val="0"/>
      <w:smallCaps/>
      <w:color w:val="A09781" w:themeColor="accent2"/>
      <w:u w:color="A09781" w:themeColor="accent2"/>
    </w:rPr>
  </w:style>
  <w:style w:type="character" w:styleId="af1">
    <w:name w:val="Intense Reference"/>
    <w:uiPriority w:val="32"/>
    <w:qFormat/>
    <w:rsid w:val="00C56DD3"/>
    <w:rPr>
      <w:b/>
      <w:bCs/>
      <w:i/>
      <w:iCs w:val="0"/>
      <w:smallCaps/>
      <w:color w:val="A09781" w:themeColor="accent2"/>
      <w:u w:color="A09781" w:themeColor="accent2"/>
    </w:rPr>
  </w:style>
  <w:style w:type="character" w:styleId="af2">
    <w:name w:val="Book Title"/>
    <w:uiPriority w:val="33"/>
    <w:qFormat/>
    <w:rsid w:val="00C56DD3"/>
    <w:rPr>
      <w:rFonts w:asciiTheme="majorHAnsi" w:eastAsiaTheme="majorEastAsia" w:hAnsiTheme="majorHAnsi" w:cstheme="majorBidi"/>
      <w:b/>
      <w:bCs/>
      <w:i/>
      <w:iCs w:val="0"/>
      <w:smallCaps/>
      <w:color w:val="7B725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56DD3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25F9D"/>
    <w:pPr>
      <w:spacing w:before="100" w:beforeAutospacing="1" w:after="100" w:afterAutospacing="1" w:line="240" w:lineRule="auto"/>
    </w:pPr>
    <w:rPr>
      <w:rFonts w:eastAsia="Times New Roman"/>
      <w:iCs w:val="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2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971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2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7506</Characters>
  <Application>Microsoft Office Word</Application>
  <DocSecurity>0</DocSecurity>
  <Lines>62</Lines>
  <Paragraphs>17</Paragraphs>
  <ScaleCrop>false</ScaleCrop>
  <Company>HP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2</cp:revision>
  <dcterms:created xsi:type="dcterms:W3CDTF">2024-02-10T11:26:00Z</dcterms:created>
  <dcterms:modified xsi:type="dcterms:W3CDTF">2024-02-10T11:27:00Z</dcterms:modified>
</cp:coreProperties>
</file>