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EE" w:rsidRPr="00454C38" w:rsidRDefault="005F79EE" w:rsidP="005F79EE">
      <w:pPr>
        <w:rPr>
          <w:rFonts w:ascii="Times New Roman" w:hAnsi="Times New Roman" w:cs="Times New Roman"/>
        </w:rPr>
      </w:pPr>
      <w:bookmarkStart w:id="0" w:name="_GoBack"/>
      <w:r w:rsidRPr="00454C38">
        <w:rPr>
          <w:rFonts w:ascii="Times New Roman" w:hAnsi="Times New Roman" w:cs="Times New Roman"/>
        </w:rPr>
        <w:t xml:space="preserve">                                                                                                                     Утверждено</w:t>
      </w:r>
    </w:p>
    <w:p w:rsidR="005F79EE" w:rsidRDefault="005F79EE" w:rsidP="005F79EE">
      <w:pPr>
        <w:rPr>
          <w:rFonts w:ascii="Times New Roman" w:hAnsi="Times New Roman" w:cs="Times New Roman"/>
        </w:rPr>
      </w:pPr>
      <w:r w:rsidRPr="00454C38">
        <w:rPr>
          <w:rFonts w:ascii="Times New Roman" w:hAnsi="Times New Roman" w:cs="Times New Roman"/>
        </w:rPr>
        <w:t xml:space="preserve">                                                                                                                     </w:t>
      </w:r>
      <w:r>
        <w:rPr>
          <w:rFonts w:ascii="Times New Roman" w:hAnsi="Times New Roman" w:cs="Times New Roman"/>
        </w:rPr>
        <w:t>п</w:t>
      </w:r>
      <w:r w:rsidRPr="00454C38">
        <w:rPr>
          <w:rFonts w:ascii="Times New Roman" w:hAnsi="Times New Roman" w:cs="Times New Roman"/>
        </w:rPr>
        <w:t>риказом директора  школы</w:t>
      </w:r>
    </w:p>
    <w:p w:rsidR="005F79EE" w:rsidRPr="00454C38" w:rsidRDefault="005F79EE" w:rsidP="005F79EE">
      <w:pPr>
        <w:rPr>
          <w:rFonts w:ascii="Times New Roman" w:hAnsi="Times New Roman" w:cs="Times New Roman"/>
        </w:rPr>
      </w:pPr>
      <w:r>
        <w:rPr>
          <w:rFonts w:ascii="Times New Roman" w:hAnsi="Times New Roman" w:cs="Times New Roman"/>
        </w:rPr>
        <w:t xml:space="preserve">                                                                                                                     3.07.2017 №________</w:t>
      </w:r>
      <w:r w:rsidRPr="00454C38">
        <w:rPr>
          <w:rFonts w:ascii="Times New Roman" w:hAnsi="Times New Roman" w:cs="Times New Roman"/>
        </w:rPr>
        <w:t xml:space="preserve">                                                                                                                     </w:t>
      </w:r>
    </w:p>
    <w:p w:rsidR="005F79EE" w:rsidRPr="009A1D6F" w:rsidRDefault="005F79EE" w:rsidP="005F79EE">
      <w:pPr>
        <w:rPr>
          <w:rFonts w:ascii="Times New Roman" w:hAnsi="Times New Roman" w:cs="Times New Roman"/>
          <w:b/>
          <w:sz w:val="28"/>
          <w:szCs w:val="28"/>
        </w:rPr>
      </w:pPr>
      <w:r w:rsidRPr="009A1D6F">
        <w:rPr>
          <w:rFonts w:ascii="Times New Roman" w:hAnsi="Times New Roman" w:cs="Times New Roman"/>
          <w:b/>
          <w:sz w:val="28"/>
          <w:szCs w:val="28"/>
        </w:rPr>
        <w:t>ПОЛОЖЕНИЕ о порядке рассмотрения обращений и приёма граждан муниципального  общеобразовательного учреждения средняя общеобразовательная школа № 3.</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1. Общие положения </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1.1. </w:t>
      </w:r>
      <w:proofErr w:type="gramStart"/>
      <w:r w:rsidRPr="00454C38">
        <w:rPr>
          <w:rFonts w:ascii="Times New Roman" w:hAnsi="Times New Roman" w:cs="Times New Roman"/>
        </w:rPr>
        <w:t>Настоящее Положение о порядке рассмотрения письменных обращений и приема граждан в муниципальном общеобразовательном учреждении средняя общеобразовательная школа № 3 (далее - Положение) в соответствии с Конституцией Российской Федерации (ст. 24, 33, 46, 53), Федеральным Законом от 02.05.2006 № 59 - ФЗ «О порядке рассмотрения обращения граждан РФ», Уставом устанавливает основные требования к порядку рассмотрения письменных обращений и приема граждан (далее - обращения) и правила ведения</w:t>
      </w:r>
      <w:proofErr w:type="gramEnd"/>
      <w:r w:rsidRPr="00454C38">
        <w:rPr>
          <w:rFonts w:ascii="Times New Roman" w:hAnsi="Times New Roman" w:cs="Times New Roman"/>
        </w:rPr>
        <w:t xml:space="preserve"> делопроизводства по обращениям в муниципальном автономном общеобразовательном учреждении  средняя общеобразовательная школа № 3 (далее - Школа). </w:t>
      </w:r>
    </w:p>
    <w:p w:rsidR="005F79EE" w:rsidRPr="00454C38" w:rsidRDefault="005F79EE" w:rsidP="005F79EE">
      <w:pPr>
        <w:rPr>
          <w:rFonts w:ascii="Times New Roman" w:hAnsi="Times New Roman" w:cs="Times New Roman"/>
        </w:rPr>
      </w:pPr>
      <w:r w:rsidRPr="00454C38">
        <w:rPr>
          <w:rFonts w:ascii="Times New Roman" w:hAnsi="Times New Roman" w:cs="Times New Roman"/>
        </w:rPr>
        <w:t>1.2. Рассмотрение обращений производится руководителем школы или лицом его заменяющим. 1.3. Работники школы (заместители директора), работающие с обращениями, несут ответственность за своевременность и полноту ответов заявителям по обращениям, находящимся у них на рассмотрении. Сведения, содержащиеся в обращениях, могут использоваться только в служебных целях и в соответствии с полномочиями лица, работающего с обращениями.</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1.4. При уходе в отпуск исполнитель обязан передать все имеющиеся у него на исполнении письменные обращения временно замещающему его работнику. При переводе на другую работу или освобождении от занимаемой должности исполнитель обязан сдать все числящиеся за ним обращения работнику, ответственному за делопроизводство</w:t>
      </w:r>
      <w:r>
        <w:rPr>
          <w:rFonts w:ascii="Times New Roman" w:hAnsi="Times New Roman" w:cs="Times New Roman"/>
        </w:rPr>
        <w:t>.</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1.5. Для целей настоящего Положения используются следующие основные термины:</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1) обращение гражданина (далее - обращение) - направленные должностному лицу письменные предложения, заявление или жалоба, а также устное обращение гражданина;</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2) предложение - рекомендация гражданина по совершенствованию локальных актов школы, деятельности школы, развитию общественных отношений, улучшению условий образовательного процесса</w:t>
      </w:r>
    </w:p>
    <w:p w:rsidR="005F79EE" w:rsidRPr="00454C38" w:rsidRDefault="005F79EE" w:rsidP="005F79EE">
      <w:pPr>
        <w:rPr>
          <w:rFonts w:ascii="Times New Roman" w:hAnsi="Times New Roman" w:cs="Times New Roman"/>
        </w:rPr>
      </w:pPr>
      <w:r w:rsidRPr="00454C38">
        <w:rPr>
          <w:rFonts w:ascii="Times New Roman" w:hAnsi="Times New Roman" w:cs="Times New Roman"/>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школы и должностных лиц, либо критика деятельности указанных органов и должностных лиц;</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5) должностное лицо - лицо, постоянно, временно или по специальному полномочию осуществляющее функции председателя власти либо выполняющее организационно - распорядительные, административно - хозяйственные функции школы</w:t>
      </w:r>
    </w:p>
    <w:p w:rsidR="005F79EE" w:rsidRPr="00454C38" w:rsidRDefault="005F79EE" w:rsidP="005F79EE">
      <w:pPr>
        <w:rPr>
          <w:rFonts w:ascii="Times New Roman" w:hAnsi="Times New Roman" w:cs="Times New Roman"/>
        </w:rPr>
      </w:pPr>
      <w:r w:rsidRPr="00454C38">
        <w:rPr>
          <w:rFonts w:ascii="Times New Roman" w:hAnsi="Times New Roman" w:cs="Times New Roman"/>
        </w:rPr>
        <w:lastRenderedPageBreak/>
        <w:t>1.6. В соответствии со ст.45 Федерального закона «Об образовании в Российской Федерации» № 273-ФЗ от 29.12.2012 г. расследование нарушений норм профессионального поведения педагогическим работником может быть проведено только по поступающей на него жалобе, поданной в письменной форме.</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2. Право граждан на обращение </w:t>
      </w:r>
    </w:p>
    <w:p w:rsidR="005F79EE" w:rsidRPr="00454C38" w:rsidRDefault="005F79EE" w:rsidP="005F79EE">
      <w:pPr>
        <w:rPr>
          <w:rFonts w:ascii="Times New Roman" w:hAnsi="Times New Roman" w:cs="Times New Roman"/>
        </w:rPr>
      </w:pPr>
      <w:r w:rsidRPr="00454C38">
        <w:rPr>
          <w:rFonts w:ascii="Times New Roman" w:hAnsi="Times New Roman" w:cs="Times New Roman"/>
        </w:rPr>
        <w:t>2.1. Граждане имеют право обращаться лично, а также направлять индивидуальные и коллективные обращения должностным лицам школы.</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2.2.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2.3. Рассмотрение обращений граждан осуществляется бесплатно.</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3. Права гражданина при рассмотрении обращения</w:t>
      </w:r>
      <w:proofErr w:type="gramStart"/>
      <w:r w:rsidRPr="00454C38">
        <w:rPr>
          <w:rFonts w:ascii="Times New Roman" w:hAnsi="Times New Roman" w:cs="Times New Roman"/>
        </w:rPr>
        <w:t xml:space="preserve"> .</w:t>
      </w:r>
      <w:proofErr w:type="gramEnd"/>
    </w:p>
    <w:p w:rsidR="005F79EE" w:rsidRPr="00454C38" w:rsidRDefault="005F79EE" w:rsidP="005F79EE">
      <w:pPr>
        <w:rPr>
          <w:rFonts w:ascii="Times New Roman" w:hAnsi="Times New Roman" w:cs="Times New Roman"/>
        </w:rPr>
      </w:pPr>
      <w:r w:rsidRPr="00454C38">
        <w:rPr>
          <w:rFonts w:ascii="Times New Roman" w:hAnsi="Times New Roman" w:cs="Times New Roman"/>
        </w:rPr>
        <w:t>При рассмотрении обращения школой гражданин имеет право</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1) </w:t>
      </w:r>
      <w:proofErr w:type="gramStart"/>
      <w:r w:rsidRPr="00454C38">
        <w:rPr>
          <w:rFonts w:ascii="Times New Roman" w:hAnsi="Times New Roman" w:cs="Times New Roman"/>
        </w:rPr>
        <w:t>предоставлять дополнительные документы</w:t>
      </w:r>
      <w:proofErr w:type="gramEnd"/>
      <w:r w:rsidRPr="00454C38">
        <w:rPr>
          <w:rFonts w:ascii="Times New Roman" w:hAnsi="Times New Roman" w:cs="Times New Roman"/>
        </w:rPr>
        <w:t xml:space="preserve"> и материалы либо обращаться с просьбой об их истребовании;</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F79EE" w:rsidRPr="00454C38" w:rsidRDefault="005F79EE" w:rsidP="005F79EE">
      <w:pPr>
        <w:rPr>
          <w:rFonts w:ascii="Times New Roman" w:hAnsi="Times New Roman" w:cs="Times New Roman"/>
        </w:rPr>
      </w:pPr>
      <w:r w:rsidRPr="00454C38">
        <w:rPr>
          <w:rFonts w:ascii="Times New Roman" w:hAnsi="Times New Roman" w:cs="Times New Roman"/>
        </w:rPr>
        <w:t>3)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4) обращаться с жалобой на принятое по обращению решение или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w:t>
      </w:r>
    </w:p>
    <w:p w:rsidR="005F79EE" w:rsidRPr="00454C38" w:rsidRDefault="005F79EE" w:rsidP="005F79EE">
      <w:pPr>
        <w:rPr>
          <w:rFonts w:ascii="Times New Roman" w:hAnsi="Times New Roman" w:cs="Times New Roman"/>
        </w:rPr>
      </w:pPr>
      <w:r w:rsidRPr="00454C38">
        <w:rPr>
          <w:rFonts w:ascii="Times New Roman" w:hAnsi="Times New Roman" w:cs="Times New Roman"/>
        </w:rPr>
        <w:t>5) обращаться с заявлением о прекращении рассмотрения обращения.</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4. Гарантии безопасности гражданина в связи с его обращением </w:t>
      </w:r>
    </w:p>
    <w:p w:rsidR="005F79EE" w:rsidRPr="00454C38" w:rsidRDefault="005F79EE" w:rsidP="005F79EE">
      <w:pPr>
        <w:rPr>
          <w:rFonts w:ascii="Times New Roman" w:hAnsi="Times New Roman" w:cs="Times New Roman"/>
        </w:rPr>
      </w:pPr>
      <w:r w:rsidRPr="00454C38">
        <w:rPr>
          <w:rFonts w:ascii="Times New Roman" w:hAnsi="Times New Roman" w:cs="Times New Roman"/>
        </w:rPr>
        <w:t>4.1. Запрещается преследование гражданина в связи с его обращением в школу с критикой деятельности школы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4.2.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5. Требования к письменному обращению </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5.1. Гражданин в своем письменном обращении в обязательном порядке указывает свои фамилию, имя, отчество (последнее - при наличии), почтовый адрес, по которому должны быть направлены </w:t>
      </w:r>
      <w:r w:rsidRPr="00454C38">
        <w:rPr>
          <w:rFonts w:ascii="Times New Roman" w:hAnsi="Times New Roman" w:cs="Times New Roman"/>
        </w:rPr>
        <w:lastRenderedPageBreak/>
        <w:t>ответ, уведомление о переадресации обращения, излагает суть предложения, заявления или жалобы, ставит личную подпись и дату.</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5.2. В случае необходимости в подтверждение своих доводов гражданин прилагает к письменному обращению документы и материалы либо их копии.</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5.3. Обращение, поступившее в школу по информационным системам общего пользования, подлежит рассмотрению в порядке, установленном настоящим Положением. </w:t>
      </w:r>
    </w:p>
    <w:p w:rsidR="005F79EE" w:rsidRPr="00454C38" w:rsidRDefault="005F79EE" w:rsidP="005F79EE">
      <w:pPr>
        <w:rPr>
          <w:rFonts w:ascii="Times New Roman" w:hAnsi="Times New Roman" w:cs="Times New Roman"/>
        </w:rPr>
      </w:pPr>
      <w:r w:rsidRPr="00454C38">
        <w:rPr>
          <w:rFonts w:ascii="Times New Roman" w:hAnsi="Times New Roman" w:cs="Times New Roman"/>
        </w:rPr>
        <w:t>6. Направление и регистрация письменного обращения</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6.1. Письменное обращение подлежит обязательной регистрации в течение трех дней с момента поступления в школу</w:t>
      </w:r>
    </w:p>
    <w:p w:rsidR="005F79EE" w:rsidRPr="00454C38" w:rsidRDefault="005F79EE" w:rsidP="005F79EE">
      <w:pPr>
        <w:rPr>
          <w:rFonts w:ascii="Times New Roman" w:hAnsi="Times New Roman" w:cs="Times New Roman"/>
        </w:rPr>
      </w:pPr>
      <w:r w:rsidRPr="00454C38">
        <w:rPr>
          <w:rFonts w:ascii="Times New Roman" w:hAnsi="Times New Roman" w:cs="Times New Roman"/>
        </w:rPr>
        <w:t>6.2.Письменное обращение, содержащее вопросы, решение которых не входит в компетенцию школы,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6.3.В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6.4. Школа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 </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6.5.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454C38">
        <w:rPr>
          <w:rFonts w:ascii="Times New Roman" w:hAnsi="Times New Roman" w:cs="Times New Roman"/>
        </w:rPr>
        <w:t>которых</w:t>
      </w:r>
      <w:proofErr w:type="gramEnd"/>
      <w:r w:rsidRPr="00454C38">
        <w:rPr>
          <w:rFonts w:ascii="Times New Roman" w:hAnsi="Times New Roman" w:cs="Times New Roman"/>
        </w:rPr>
        <w:t xml:space="preserve"> обжалуется.</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6.6. В случае</w:t>
      </w:r>
      <w:proofErr w:type="gramStart"/>
      <w:r w:rsidRPr="00454C38">
        <w:rPr>
          <w:rFonts w:ascii="Times New Roman" w:hAnsi="Times New Roman" w:cs="Times New Roman"/>
        </w:rPr>
        <w:t>,</w:t>
      </w:r>
      <w:proofErr w:type="gramEnd"/>
      <w:r w:rsidRPr="00454C38">
        <w:rPr>
          <w:rFonts w:ascii="Times New Roman" w:hAnsi="Times New Roman" w:cs="Times New Roman"/>
        </w:rPr>
        <w:t xml:space="preserve"> если в соответствии с запретом, предусмотренным пунктом 5 настоящего раздела,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7. Обязательность принятия обращения к рассмотрению</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7.1. Обращение, поступившее в школу в соответствии с ее компетенцией, подлежит обязательному рассмотрению.</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7.2. В случае необходимости школа может обеспечить его рассмотрение с выездом на место.</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8. Рассмотрение обращения</w:t>
      </w:r>
    </w:p>
    <w:p w:rsidR="005F79EE" w:rsidRPr="00454C38" w:rsidRDefault="005F79EE" w:rsidP="005F79EE">
      <w:pPr>
        <w:rPr>
          <w:rFonts w:ascii="Times New Roman" w:hAnsi="Times New Roman" w:cs="Times New Roman"/>
        </w:rPr>
      </w:pPr>
      <w:r w:rsidRPr="00454C38">
        <w:rPr>
          <w:rFonts w:ascii="Times New Roman" w:hAnsi="Times New Roman" w:cs="Times New Roman"/>
        </w:rPr>
        <w:t>8. 1. Школа: 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5F79EE" w:rsidRPr="00454C38" w:rsidRDefault="005F79EE" w:rsidP="005F79EE">
      <w:pPr>
        <w:rPr>
          <w:rFonts w:ascii="Times New Roman" w:hAnsi="Times New Roman" w:cs="Times New Roman"/>
        </w:rPr>
      </w:pPr>
      <w:r w:rsidRPr="00454C38">
        <w:rPr>
          <w:rFonts w:ascii="Times New Roman" w:hAnsi="Times New Roman" w:cs="Times New Roman"/>
        </w:rPr>
        <w:lastRenderedPageBreak/>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3) принимает меры, направленные на восстановление или защиту нарушенных прав, свобод и законных интересов гражданина;</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4) дает письменный ответ по существу поставленных в обращении вопросов; </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8.2. </w:t>
      </w:r>
      <w:proofErr w:type="gramStart"/>
      <w:r w:rsidRPr="00454C38">
        <w:rPr>
          <w:rFonts w:ascii="Times New Roman" w:hAnsi="Times New Roman" w:cs="Times New Roman"/>
        </w:rPr>
        <w:t>Государственный орган, орган местного самоуправления или должностное лицо по направленному в установленном порядке запросу школы,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8.3. Ответ на обращение подписывается руководителем школы или лицом, замещающим в его отсутствие. </w:t>
      </w:r>
    </w:p>
    <w:p w:rsidR="005F79EE" w:rsidRPr="00454C38" w:rsidRDefault="005F79EE" w:rsidP="005F79EE">
      <w:pPr>
        <w:rPr>
          <w:rFonts w:ascii="Times New Roman" w:hAnsi="Times New Roman" w:cs="Times New Roman"/>
        </w:rPr>
      </w:pPr>
      <w:r w:rsidRPr="00454C38">
        <w:rPr>
          <w:rFonts w:ascii="Times New Roman" w:hAnsi="Times New Roman" w:cs="Times New Roman"/>
        </w:rPr>
        <w:t>8.4. Ответ на обращение, поступившее в школу по информационным системам общего пользования, направляется по почтовому адресу, указанному в обращении</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9. Порядок рассмотрения отдельных обращений </w:t>
      </w:r>
    </w:p>
    <w:p w:rsidR="005F79EE" w:rsidRPr="00454C38" w:rsidRDefault="005F79EE" w:rsidP="005F79EE">
      <w:pPr>
        <w:rPr>
          <w:rFonts w:ascii="Times New Roman" w:hAnsi="Times New Roman" w:cs="Times New Roman"/>
        </w:rPr>
      </w:pPr>
      <w:r w:rsidRPr="00454C38">
        <w:rPr>
          <w:rFonts w:ascii="Times New Roman" w:hAnsi="Times New Roman" w:cs="Times New Roman"/>
        </w:rPr>
        <w:t>9.1. В случае</w:t>
      </w:r>
      <w:proofErr w:type="gramStart"/>
      <w:r w:rsidRPr="00454C38">
        <w:rPr>
          <w:rFonts w:ascii="Times New Roman" w:hAnsi="Times New Roman" w:cs="Times New Roman"/>
        </w:rPr>
        <w:t>,</w:t>
      </w:r>
      <w:proofErr w:type="gramEnd"/>
      <w:r w:rsidRPr="00454C38">
        <w:rPr>
          <w:rFonts w:ascii="Times New Roman" w:hAnsi="Times New Roman" w:cs="Times New Roman"/>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9.2. Школа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липа,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5F79EE" w:rsidRPr="00454C38" w:rsidRDefault="005F79EE" w:rsidP="005F79EE">
      <w:pPr>
        <w:rPr>
          <w:rFonts w:ascii="Times New Roman" w:hAnsi="Times New Roman" w:cs="Times New Roman"/>
        </w:rPr>
      </w:pPr>
      <w:r w:rsidRPr="00454C38">
        <w:rPr>
          <w:rFonts w:ascii="Times New Roman" w:hAnsi="Times New Roman" w:cs="Times New Roman"/>
        </w:rPr>
        <w:t>9.3. В случае</w:t>
      </w:r>
      <w:proofErr w:type="gramStart"/>
      <w:r w:rsidRPr="00454C38">
        <w:rPr>
          <w:rFonts w:ascii="Times New Roman" w:hAnsi="Times New Roman" w:cs="Times New Roman"/>
        </w:rPr>
        <w:t>,</w:t>
      </w:r>
      <w:proofErr w:type="gramEnd"/>
      <w:r w:rsidRPr="00454C38">
        <w:rPr>
          <w:rFonts w:ascii="Times New Roman" w:hAnsi="Times New Roman" w:cs="Times New Roman"/>
        </w:rPr>
        <w:t xml:space="preserve">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9.4. В случае</w:t>
      </w:r>
      <w:proofErr w:type="gramStart"/>
      <w:r w:rsidRPr="00454C38">
        <w:rPr>
          <w:rFonts w:ascii="Times New Roman" w:hAnsi="Times New Roman" w:cs="Times New Roman"/>
        </w:rPr>
        <w:t>,</w:t>
      </w:r>
      <w:proofErr w:type="gramEnd"/>
      <w:r w:rsidRPr="00454C38">
        <w:rPr>
          <w:rFonts w:ascii="Times New Roman" w:hAnsi="Times New Roman" w:cs="Times New Roman"/>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школы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школу. В данном решении уведомляется гражданин, направивший обращение. </w:t>
      </w:r>
    </w:p>
    <w:p w:rsidR="005F79EE" w:rsidRPr="00454C38" w:rsidRDefault="005F79EE" w:rsidP="005F79EE">
      <w:pPr>
        <w:rPr>
          <w:rFonts w:ascii="Times New Roman" w:hAnsi="Times New Roman" w:cs="Times New Roman"/>
        </w:rPr>
      </w:pPr>
      <w:r w:rsidRPr="00454C38">
        <w:rPr>
          <w:rFonts w:ascii="Times New Roman" w:hAnsi="Times New Roman" w:cs="Times New Roman"/>
        </w:rPr>
        <w:lastRenderedPageBreak/>
        <w:t>9.5. В случае</w:t>
      </w:r>
      <w:proofErr w:type="gramStart"/>
      <w:r w:rsidRPr="00454C38">
        <w:rPr>
          <w:rFonts w:ascii="Times New Roman" w:hAnsi="Times New Roman" w:cs="Times New Roman"/>
        </w:rPr>
        <w:t>,</w:t>
      </w:r>
      <w:proofErr w:type="gramEnd"/>
      <w:r w:rsidRPr="00454C38">
        <w:rPr>
          <w:rFonts w:ascii="Times New Roman" w:hAnsi="Times New Roman" w:cs="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9.6. В случае</w:t>
      </w:r>
      <w:proofErr w:type="gramStart"/>
      <w:r w:rsidRPr="00454C38">
        <w:rPr>
          <w:rFonts w:ascii="Times New Roman" w:hAnsi="Times New Roman" w:cs="Times New Roman"/>
        </w:rPr>
        <w:t>,</w:t>
      </w:r>
      <w:proofErr w:type="gramEnd"/>
      <w:r w:rsidRPr="00454C38">
        <w:rPr>
          <w:rFonts w:ascii="Times New Roman" w:hAnsi="Times New Roman" w:cs="Times New Roman"/>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школу. </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10. Сроки рассмотрения письменного обращения </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10.1. Письменное обращение, поступившее в школу, рассматривается течение 30 дней со дня регистрации письменного обращения. </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10.2. В исключительных случаях, а также в случае направления запроса предусмотренного пунктом 8.2. раздела 8, руководитель школы вправе продлить срок рассмотрения обращения не более чем на 30 дней, уведомив в продлении срока его рассмотрения гражданина, направившего обращение. </w:t>
      </w:r>
    </w:p>
    <w:p w:rsidR="005F79EE" w:rsidRPr="00454C38" w:rsidRDefault="005F79EE" w:rsidP="005F79EE">
      <w:pPr>
        <w:rPr>
          <w:rFonts w:ascii="Times New Roman" w:hAnsi="Times New Roman" w:cs="Times New Roman"/>
        </w:rPr>
      </w:pPr>
      <w:r w:rsidRPr="00454C38">
        <w:rPr>
          <w:rFonts w:ascii="Times New Roman" w:hAnsi="Times New Roman" w:cs="Times New Roman"/>
        </w:rPr>
        <w:t>11. Личный прием граждан.</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11.1. Личный прием граждан в школе проводится руководителем или его заместителем. Информация о месте приема, а также об установленных для приема днях и часах доводится до сведения граждан</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11.2.При личном приеме гражданин предъявляет документ, удостоверяющий его личность.</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11.3. Содержание устного обращения заносится в карточку личного приема гражданина. В случае</w:t>
      </w:r>
      <w:proofErr w:type="gramStart"/>
      <w:r w:rsidRPr="00454C38">
        <w:rPr>
          <w:rFonts w:ascii="Times New Roman" w:hAnsi="Times New Roman" w:cs="Times New Roman"/>
        </w:rPr>
        <w:t>,</w:t>
      </w:r>
      <w:proofErr w:type="gramEnd"/>
      <w:r w:rsidRPr="00454C38">
        <w:rPr>
          <w:rFonts w:ascii="Times New Roman" w:hAnsi="Times New Roman" w:cs="Times New Roman"/>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11.4. Письменное обращение, принятое в ходе личного приема, подлежит регистрации и рассмотрению в порядке, установленном настоящим Положением.</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11.5. В случае</w:t>
      </w:r>
      <w:proofErr w:type="gramStart"/>
      <w:r w:rsidRPr="00454C38">
        <w:rPr>
          <w:rFonts w:ascii="Times New Roman" w:hAnsi="Times New Roman" w:cs="Times New Roman"/>
        </w:rPr>
        <w:t>,</w:t>
      </w:r>
      <w:proofErr w:type="gramEnd"/>
      <w:r w:rsidRPr="00454C38">
        <w:rPr>
          <w:rFonts w:ascii="Times New Roman" w:hAnsi="Times New Roman" w:cs="Times New Roman"/>
        </w:rPr>
        <w:t xml:space="preserve"> если в обращении содержатся вопросы, решение которых не входит в компетенцию школы, гражданину дается разъяснение, куда и в каком порядке ему следует обратиться.</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 11.6.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5F79EE" w:rsidRPr="00454C38" w:rsidRDefault="005F79EE" w:rsidP="005F79EE">
      <w:pPr>
        <w:rPr>
          <w:rFonts w:ascii="Times New Roman" w:hAnsi="Times New Roman" w:cs="Times New Roman"/>
        </w:rPr>
      </w:pPr>
      <w:r w:rsidRPr="00454C38">
        <w:rPr>
          <w:rFonts w:ascii="Times New Roman" w:hAnsi="Times New Roman" w:cs="Times New Roman"/>
        </w:rPr>
        <w:t xml:space="preserve">12. </w:t>
      </w:r>
      <w:proofErr w:type="gramStart"/>
      <w:r w:rsidRPr="00454C38">
        <w:rPr>
          <w:rFonts w:ascii="Times New Roman" w:hAnsi="Times New Roman" w:cs="Times New Roman"/>
        </w:rPr>
        <w:t>Контроль за</w:t>
      </w:r>
      <w:proofErr w:type="gramEnd"/>
      <w:r w:rsidRPr="00454C38">
        <w:rPr>
          <w:rFonts w:ascii="Times New Roman" w:hAnsi="Times New Roman" w:cs="Times New Roman"/>
        </w:rPr>
        <w:t xml:space="preserve"> соблюдением порядка рассмотрения обращений Школа в пределах своей компетенции осуществляет контроль за соблюдением порядка рассмотрения обращений, анализирует содержание поступающих обращений, принимает меры по своевременному выявлению и устранению причин нарушения прав, свобод и законных интересов граждан.</w:t>
      </w:r>
    </w:p>
    <w:p w:rsidR="005F79EE" w:rsidRPr="00454C38" w:rsidRDefault="005F79EE" w:rsidP="005F79EE">
      <w:pPr>
        <w:rPr>
          <w:rFonts w:ascii="Times New Roman" w:hAnsi="Times New Roman" w:cs="Times New Roman"/>
        </w:rPr>
      </w:pPr>
    </w:p>
    <w:bookmarkEnd w:id="0"/>
    <w:p w:rsidR="009B6B4A" w:rsidRDefault="009B6B4A"/>
    <w:sectPr w:rsidR="009B6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EE"/>
    <w:rsid w:val="005F79EE"/>
    <w:rsid w:val="009B6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2097</Words>
  <Characters>11958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2017-07-19T07:23:00Z</dcterms:created>
  <dcterms:modified xsi:type="dcterms:W3CDTF">2017-07-19T07:25:00Z</dcterms:modified>
</cp:coreProperties>
</file>